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89D4E" w14:textId="77777777" w:rsidR="00EB1237" w:rsidRPr="00D760D6" w:rsidRDefault="00EB1237" w:rsidP="00EB1237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3E4EEB">
        <w:rPr>
          <w:rFonts w:ascii="標楷體" w:eastAsia="標楷體" w:hAnsi="標楷體" w:hint="eastAsia"/>
          <w:b/>
          <w:sz w:val="28"/>
          <w:szCs w:val="28"/>
        </w:rPr>
        <w:t>國</w:t>
      </w:r>
      <w:r w:rsidRPr="00D760D6">
        <w:rPr>
          <w:rFonts w:ascii="標楷體" w:eastAsia="標楷體" w:hAnsi="標楷體" w:hint="eastAsia"/>
          <w:b/>
          <w:sz w:val="28"/>
          <w:szCs w:val="28"/>
        </w:rPr>
        <w:t>立</w:t>
      </w:r>
      <w:proofErr w:type="gramStart"/>
      <w:r w:rsidRPr="00D760D6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D760D6">
        <w:rPr>
          <w:rFonts w:ascii="標楷體" w:eastAsia="標楷體" w:hAnsi="標楷體" w:hint="eastAsia"/>
          <w:b/>
          <w:sz w:val="28"/>
          <w:szCs w:val="28"/>
        </w:rPr>
        <w:t>南藝術大學執行計畫及特殊績效業務借用空間施行細則</w:t>
      </w:r>
    </w:p>
    <w:p w14:paraId="0717B738" w14:textId="77777777" w:rsidR="003E4EEB" w:rsidRPr="003E4EEB" w:rsidRDefault="003E4EEB" w:rsidP="003E4EEB">
      <w:pPr>
        <w:spacing w:line="440" w:lineRule="exact"/>
        <w:jc w:val="right"/>
        <w:rPr>
          <w:rFonts w:ascii="標楷體" w:eastAsia="標楷體" w:hAnsi="標楷體"/>
          <w:b/>
          <w:sz w:val="20"/>
          <w:szCs w:val="20"/>
        </w:rPr>
      </w:pPr>
      <w:r w:rsidRPr="003E4EEB">
        <w:rPr>
          <w:rFonts w:ascii="標楷體" w:eastAsia="標楷體" w:hAnsi="標楷體" w:hint="eastAsia"/>
          <w:b/>
          <w:sz w:val="20"/>
          <w:szCs w:val="20"/>
        </w:rPr>
        <w:t>111.09.14</w:t>
      </w:r>
      <w:r>
        <w:rPr>
          <w:rFonts w:ascii="標楷體" w:eastAsia="標楷體" w:hAnsi="標楷體" w:hint="eastAsia"/>
          <w:b/>
          <w:sz w:val="20"/>
          <w:szCs w:val="20"/>
        </w:rPr>
        <w:t xml:space="preserve"> 111學年第1次</w:t>
      </w:r>
      <w:r w:rsidRPr="003E4EEB">
        <w:rPr>
          <w:rFonts w:ascii="標楷體" w:eastAsia="標楷體" w:hAnsi="標楷體" w:hint="eastAsia"/>
          <w:b/>
          <w:sz w:val="20"/>
          <w:szCs w:val="20"/>
        </w:rPr>
        <w:t>校園規劃及空間運用委員會通過</w:t>
      </w:r>
    </w:p>
    <w:p w14:paraId="33DC98D1" w14:textId="77777777" w:rsidR="00EB1237" w:rsidRPr="006267CF" w:rsidRDefault="00EB1237" w:rsidP="00EB1237">
      <w:pPr>
        <w:numPr>
          <w:ilvl w:val="0"/>
          <w:numId w:val="1"/>
        </w:num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 w:rsidRPr="006267CF">
        <w:rPr>
          <w:rFonts w:ascii="標楷體" w:eastAsia="標楷體" w:hAnsi="標楷體" w:hint="eastAsia"/>
          <w:sz w:val="28"/>
          <w:szCs w:val="28"/>
        </w:rPr>
        <w:t>本細則依國立</w:t>
      </w:r>
      <w:proofErr w:type="gramStart"/>
      <w:r w:rsidRPr="006267CF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6267CF">
        <w:rPr>
          <w:rFonts w:ascii="標楷體" w:eastAsia="標楷體" w:hAnsi="標楷體" w:hint="eastAsia"/>
          <w:sz w:val="28"/>
          <w:szCs w:val="28"/>
        </w:rPr>
        <w:t>南藝術大學空間分配原則第四點規定訂定之。</w:t>
      </w:r>
    </w:p>
    <w:p w14:paraId="30DF499E" w14:textId="77777777" w:rsidR="00EB1237" w:rsidRPr="006267CF" w:rsidRDefault="00EB1237" w:rsidP="00EB1237">
      <w:pPr>
        <w:numPr>
          <w:ilvl w:val="0"/>
          <w:numId w:val="1"/>
        </w:num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 w:rsidRPr="006267CF">
        <w:rPr>
          <w:rFonts w:ascii="標楷體" w:eastAsia="標楷體" w:hAnsi="標楷體" w:hint="eastAsia"/>
          <w:sz w:val="28"/>
          <w:szCs w:val="28"/>
        </w:rPr>
        <w:t>本校教職員工因執行計畫或特殊績效業務，原使用空間不敷使用時，得於執行期間依其</w:t>
      </w:r>
      <w:proofErr w:type="gramStart"/>
      <w:r w:rsidRPr="00EB1237">
        <w:rPr>
          <w:rFonts w:ascii="標楷體" w:eastAsia="標楷體" w:hAnsi="標楷體" w:hint="eastAsia"/>
          <w:sz w:val="28"/>
          <w:szCs w:val="28"/>
        </w:rPr>
        <w:t>量能</w:t>
      </w:r>
      <w:r w:rsidRPr="006267CF">
        <w:rPr>
          <w:rFonts w:ascii="標楷體" w:eastAsia="標楷體" w:hAnsi="標楷體" w:hint="eastAsia"/>
          <w:sz w:val="28"/>
          <w:szCs w:val="28"/>
        </w:rPr>
        <w:t>酌借空間</w:t>
      </w:r>
      <w:proofErr w:type="gramEnd"/>
      <w:r w:rsidRPr="006267CF">
        <w:rPr>
          <w:rFonts w:ascii="標楷體" w:eastAsia="標楷體" w:hAnsi="標楷體" w:hint="eastAsia"/>
          <w:sz w:val="28"/>
          <w:szCs w:val="28"/>
        </w:rPr>
        <w:t>以利執行。</w:t>
      </w:r>
    </w:p>
    <w:p w14:paraId="0117F504" w14:textId="77777777" w:rsidR="00EB1237" w:rsidRPr="00DA1F65" w:rsidRDefault="001310BC" w:rsidP="00EB1237">
      <w:pPr>
        <w:numPr>
          <w:ilvl w:val="0"/>
          <w:numId w:val="1"/>
        </w:num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 w:rsidRPr="00DA1F65">
        <w:rPr>
          <w:rFonts w:ascii="標楷體" w:eastAsia="標楷體" w:hAnsi="標楷體" w:hint="eastAsia"/>
          <w:sz w:val="28"/>
          <w:szCs w:val="28"/>
        </w:rPr>
        <w:t>執行計畫經費總額度於五百萬以上者始可借用空間，借用空間起算基準原則為五坪，嗣後總額度每增加一百萬其可增借空間為一點五坪。</w:t>
      </w:r>
    </w:p>
    <w:p w14:paraId="0F1F39ED" w14:textId="77777777" w:rsidR="00EB1237" w:rsidRPr="00EB1237" w:rsidRDefault="00EB1237" w:rsidP="00EB1237">
      <w:pPr>
        <w:spacing w:beforeLines="50" w:before="180" w:line="440" w:lineRule="exact"/>
        <w:ind w:left="720"/>
        <w:rPr>
          <w:rFonts w:ascii="標楷體" w:eastAsia="標楷體" w:hAnsi="標楷體"/>
          <w:sz w:val="28"/>
          <w:szCs w:val="28"/>
        </w:rPr>
      </w:pPr>
      <w:r w:rsidRPr="00EB1237">
        <w:rPr>
          <w:rFonts w:ascii="標楷體" w:eastAsia="標楷體" w:hAnsi="標楷體" w:hint="eastAsia"/>
          <w:sz w:val="28"/>
          <w:szCs w:val="28"/>
        </w:rPr>
        <w:t>計畫經費額度以該單位計畫每年撥給之執行經費總額計算。</w:t>
      </w:r>
    </w:p>
    <w:p w14:paraId="3BFDF7AA" w14:textId="77777777" w:rsidR="00EB1237" w:rsidRPr="00EB1237" w:rsidRDefault="00EB1237" w:rsidP="00EB1237">
      <w:pPr>
        <w:spacing w:beforeLines="50" w:before="180" w:line="440" w:lineRule="exact"/>
        <w:ind w:left="720"/>
        <w:rPr>
          <w:rFonts w:ascii="標楷體" w:eastAsia="標楷體" w:hAnsi="標楷體"/>
          <w:sz w:val="28"/>
          <w:szCs w:val="28"/>
        </w:rPr>
      </w:pPr>
      <w:r w:rsidRPr="00EB1237">
        <w:rPr>
          <w:rFonts w:ascii="標楷體" w:eastAsia="標楷體" w:hAnsi="標楷體" w:hint="eastAsia"/>
          <w:sz w:val="28"/>
          <w:szCs w:val="28"/>
        </w:rPr>
        <w:t>申請方式以提案</w:t>
      </w:r>
      <w:proofErr w:type="gramStart"/>
      <w:r w:rsidRPr="00EB1237">
        <w:rPr>
          <w:rFonts w:ascii="標楷體" w:eastAsia="標楷體" w:hAnsi="標楷體" w:hint="eastAsia"/>
          <w:sz w:val="28"/>
          <w:szCs w:val="28"/>
        </w:rPr>
        <w:t>敘明擬借用</w:t>
      </w:r>
      <w:proofErr w:type="gramEnd"/>
      <w:r w:rsidRPr="00EB1237">
        <w:rPr>
          <w:rFonts w:ascii="標楷體" w:eastAsia="標楷體" w:hAnsi="標楷體" w:hint="eastAsia"/>
          <w:sz w:val="28"/>
          <w:szCs w:val="28"/>
        </w:rPr>
        <w:t>空間地點經校園規劃及空間運用委員會決議後借用。</w:t>
      </w:r>
    </w:p>
    <w:p w14:paraId="19130D70" w14:textId="77777777" w:rsidR="00EB1237" w:rsidRPr="006267CF" w:rsidRDefault="00EB1237" w:rsidP="00EB1237">
      <w:pPr>
        <w:numPr>
          <w:ilvl w:val="0"/>
          <w:numId w:val="1"/>
        </w:num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 w:rsidRPr="006267CF">
        <w:rPr>
          <w:rFonts w:ascii="標楷體" w:eastAsia="標楷體" w:hAnsi="標楷體" w:hint="eastAsia"/>
          <w:sz w:val="28"/>
          <w:szCs w:val="28"/>
        </w:rPr>
        <w:t>執行特殊計畫</w:t>
      </w:r>
      <w:r w:rsidRPr="005357DD">
        <w:rPr>
          <w:rFonts w:ascii="標楷體" w:eastAsia="標楷體" w:hAnsi="標楷體" w:hint="eastAsia"/>
          <w:sz w:val="28"/>
          <w:szCs w:val="28"/>
        </w:rPr>
        <w:t>及</w:t>
      </w:r>
      <w:r w:rsidRPr="006267CF">
        <w:rPr>
          <w:rFonts w:ascii="標楷體" w:eastAsia="標楷體" w:hAnsi="標楷體" w:hint="eastAsia"/>
          <w:sz w:val="28"/>
          <w:szCs w:val="28"/>
        </w:rPr>
        <w:t>特殊績效業務，可提案申請借用經校園規劃及空間運用委員會依其對本校</w:t>
      </w:r>
      <w:r w:rsidRPr="00EB1237">
        <w:rPr>
          <w:rFonts w:ascii="標楷體" w:eastAsia="標楷體" w:hAnsi="標楷體" w:hint="eastAsia"/>
          <w:sz w:val="28"/>
          <w:szCs w:val="28"/>
        </w:rPr>
        <w:t>之效益</w:t>
      </w:r>
      <w:r w:rsidRPr="006267CF">
        <w:rPr>
          <w:rFonts w:ascii="標楷體" w:eastAsia="標楷體" w:hAnsi="標楷體" w:hint="eastAsia"/>
          <w:sz w:val="28"/>
          <w:szCs w:val="28"/>
        </w:rPr>
        <w:t>決議其可借用間面積。</w:t>
      </w:r>
    </w:p>
    <w:p w14:paraId="0AF74739" w14:textId="77777777" w:rsidR="00EB1237" w:rsidRPr="006267CF" w:rsidRDefault="00EB1237" w:rsidP="00EB1237">
      <w:pPr>
        <w:numPr>
          <w:ilvl w:val="0"/>
          <w:numId w:val="1"/>
        </w:num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 w:rsidRPr="006267CF">
        <w:rPr>
          <w:rFonts w:ascii="標楷體" w:eastAsia="標楷體" w:hAnsi="標楷體" w:hint="eastAsia"/>
          <w:sz w:val="28"/>
          <w:szCs w:val="28"/>
        </w:rPr>
        <w:t>借用期限依計畫或特殊績效業務執行期間為限，屆期後應於一</w:t>
      </w:r>
      <w:proofErr w:type="gramStart"/>
      <w:r w:rsidRPr="006267CF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6267CF">
        <w:rPr>
          <w:rFonts w:ascii="標楷體" w:eastAsia="標楷體" w:hAnsi="標楷體" w:hint="eastAsia"/>
          <w:sz w:val="28"/>
          <w:szCs w:val="28"/>
        </w:rPr>
        <w:t>月內將借用空間點交歸還學校。</w:t>
      </w:r>
    </w:p>
    <w:p w14:paraId="4B741EC3" w14:textId="77777777" w:rsidR="00EB1237" w:rsidRPr="006267CF" w:rsidRDefault="00EB1237" w:rsidP="00EB1237">
      <w:pPr>
        <w:spacing w:line="440" w:lineRule="exact"/>
        <w:ind w:left="720"/>
        <w:rPr>
          <w:rFonts w:ascii="標楷體" w:eastAsia="標楷體" w:hAnsi="標楷體"/>
          <w:sz w:val="28"/>
          <w:szCs w:val="28"/>
        </w:rPr>
      </w:pPr>
      <w:r w:rsidRPr="006267CF">
        <w:rPr>
          <w:rFonts w:ascii="標楷體" w:eastAsia="標楷體" w:hAnsi="標楷體" w:hint="eastAsia"/>
          <w:sz w:val="28"/>
          <w:szCs w:val="28"/>
        </w:rPr>
        <w:t>如未於期限內歸還學校者，將停止本細則借用權限五年，並強制遷出，衍生相關費用由計畫主持人支應。</w:t>
      </w:r>
    </w:p>
    <w:p w14:paraId="40CCFC80" w14:textId="77777777" w:rsidR="00EB1237" w:rsidRPr="006267CF" w:rsidRDefault="00EB1237" w:rsidP="00EB1237">
      <w:pPr>
        <w:numPr>
          <w:ilvl w:val="0"/>
          <w:numId w:val="1"/>
        </w:num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 w:rsidRPr="006267CF">
        <w:rPr>
          <w:rFonts w:ascii="標楷體" w:eastAsia="標楷體" w:hAnsi="標楷體" w:hint="eastAsia"/>
          <w:sz w:val="28"/>
          <w:szCs w:val="28"/>
        </w:rPr>
        <w:t>借用空間期間須善盡保管人責任，並將空間復原後點交歸還學校，如有損、破壞情形，將對計畫或特殊績效業務主持人求償修復價金。</w:t>
      </w:r>
    </w:p>
    <w:p w14:paraId="12FF964A" w14:textId="77777777" w:rsidR="00EB1237" w:rsidRPr="006267CF" w:rsidRDefault="00EB1237" w:rsidP="00EB1237">
      <w:pPr>
        <w:numPr>
          <w:ilvl w:val="0"/>
          <w:numId w:val="1"/>
        </w:num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 w:rsidRPr="006267CF">
        <w:rPr>
          <w:rFonts w:ascii="標楷體" w:eastAsia="標楷體" w:hAnsi="標楷體" w:hint="eastAsia"/>
          <w:sz w:val="28"/>
          <w:szCs w:val="28"/>
        </w:rPr>
        <w:t>本施行細則經校園規劃及空間運用委員會通過後實施，修正時亦同。</w:t>
      </w:r>
    </w:p>
    <w:p w14:paraId="72355BE9" w14:textId="77777777" w:rsidR="00EE158C" w:rsidRPr="00EB1237" w:rsidRDefault="00EE158C" w:rsidP="00EB1237"/>
    <w:sectPr w:rsidR="00EE158C" w:rsidRPr="00EB12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BEFFB" w14:textId="77777777" w:rsidR="00C1781E" w:rsidRDefault="00C1781E" w:rsidP="00804884">
      <w:r>
        <w:separator/>
      </w:r>
    </w:p>
  </w:endnote>
  <w:endnote w:type="continuationSeparator" w:id="0">
    <w:p w14:paraId="1C3BEBA5" w14:textId="77777777" w:rsidR="00C1781E" w:rsidRDefault="00C1781E" w:rsidP="0080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A285C" w14:textId="77777777" w:rsidR="00C1781E" w:rsidRDefault="00C1781E" w:rsidP="00804884">
      <w:r>
        <w:separator/>
      </w:r>
    </w:p>
  </w:footnote>
  <w:footnote w:type="continuationSeparator" w:id="0">
    <w:p w14:paraId="6F33C1AA" w14:textId="77777777" w:rsidR="00C1781E" w:rsidRDefault="00C1781E" w:rsidP="00804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8692D"/>
    <w:multiLevelType w:val="hybridMultilevel"/>
    <w:tmpl w:val="CDD6390C"/>
    <w:lvl w:ilvl="0" w:tplc="B776E1A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CAA"/>
    <w:rsid w:val="000838D7"/>
    <w:rsid w:val="00083AC9"/>
    <w:rsid w:val="000C6A6F"/>
    <w:rsid w:val="001310BC"/>
    <w:rsid w:val="00197A6E"/>
    <w:rsid w:val="001D48EE"/>
    <w:rsid w:val="0026400F"/>
    <w:rsid w:val="002F3E11"/>
    <w:rsid w:val="00324B94"/>
    <w:rsid w:val="00370639"/>
    <w:rsid w:val="003A325F"/>
    <w:rsid w:val="003E4EEB"/>
    <w:rsid w:val="00502E02"/>
    <w:rsid w:val="0054254E"/>
    <w:rsid w:val="00590405"/>
    <w:rsid w:val="006368BF"/>
    <w:rsid w:val="006E1C42"/>
    <w:rsid w:val="006F1DDD"/>
    <w:rsid w:val="00747F97"/>
    <w:rsid w:val="00761613"/>
    <w:rsid w:val="007A3D19"/>
    <w:rsid w:val="007C00A1"/>
    <w:rsid w:val="00804884"/>
    <w:rsid w:val="009006B9"/>
    <w:rsid w:val="009010E2"/>
    <w:rsid w:val="00956EFE"/>
    <w:rsid w:val="0098181E"/>
    <w:rsid w:val="009A0CAA"/>
    <w:rsid w:val="009F4444"/>
    <w:rsid w:val="00A20A58"/>
    <w:rsid w:val="00A65345"/>
    <w:rsid w:val="00AB19C5"/>
    <w:rsid w:val="00B7447A"/>
    <w:rsid w:val="00BA3A21"/>
    <w:rsid w:val="00BB7608"/>
    <w:rsid w:val="00BC201F"/>
    <w:rsid w:val="00C1781E"/>
    <w:rsid w:val="00C45222"/>
    <w:rsid w:val="00D062EC"/>
    <w:rsid w:val="00D23BD6"/>
    <w:rsid w:val="00D760D6"/>
    <w:rsid w:val="00DA1F65"/>
    <w:rsid w:val="00EB1237"/>
    <w:rsid w:val="00EE158C"/>
    <w:rsid w:val="00EE24F9"/>
    <w:rsid w:val="00FB66C2"/>
    <w:rsid w:val="00FB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28D35"/>
  <w15:chartTrackingRefBased/>
  <w15:docId w15:val="{18023722-297C-412B-9C73-B3724CFD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23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CA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048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0488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48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0488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048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048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tnnua</cp:lastModifiedBy>
  <cp:revision>2</cp:revision>
  <cp:lastPrinted>2022-08-10T01:32:00Z</cp:lastPrinted>
  <dcterms:created xsi:type="dcterms:W3CDTF">2026-07-06T02:13:00Z</dcterms:created>
  <dcterms:modified xsi:type="dcterms:W3CDTF">2026-07-06T02:13:00Z</dcterms:modified>
</cp:coreProperties>
</file>